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21" w:rsidRPr="00695842" w:rsidRDefault="00215021" w:rsidP="001F28A2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bookmarkStart w:id="0" w:name="_GoBack"/>
      <w:bookmarkEnd w:id="0"/>
      <w:r w:rsidRPr="00695842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ЧТО ТАКОЕ «НАЛОГ НА ПРОФЕССИОНАЛЬНЫЙ ДОХОД»</w:t>
      </w:r>
    </w:p>
    <w:p w:rsidR="00D91FD2" w:rsidRPr="00695842" w:rsidRDefault="00215021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Налог на профессиональный доход — это новый специальный налоговый режим, который 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с 01.01.2020 можно применять в Свердловской области.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Действовать этот режим будет 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31.12.2028 года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. </w:t>
      </w:r>
    </w:p>
    <w:p w:rsidR="00215021" w:rsidRPr="00695842" w:rsidRDefault="00215021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— это не дополнительный налог, а новый специальный налоговый режим. На него можно перейти добровольно. У тех налогоплательщиков, которые не перейдут на этот налоговый режим, остается обязанность платить налоги с учетом других систем налогообложения, которые они применяют в обычном порядке.Физические лица и индивидуальные предприниматели, которые перейдут на новый специальный налоговый режим (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самозанятые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), смогут платить с доходов от самостоятельной деятельности только налог по льготной ставке — 4 или 6%. Это позволит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НЕТ ОТЧЕТОВ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И ДЕКЛАРАЦИЙ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кларацию представлять не нужно.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Учет доходов ведется автоматически в мобильном приложении.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ЧЕК ФОРМИРУЕТСЯ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В ПРИЛОЖЕНИИ</w:t>
      </w:r>
    </w:p>
    <w:p w:rsidR="00215021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Не надо покупать ККТ.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Чек можно сформиров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ать в мобильном приложении </w:t>
      </w:r>
      <w:r w:rsid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«Мой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налог».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МОЖНО НЕ ПЛАТИТЬ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СТРАХОВЫЕ ВЗНОСЫ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Нет обязанности уплачивать фиксированные взносы на пенсионное и медицинское страхование.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215021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ЛЕГАЛЬНА</w:t>
      </w:r>
      <w:r w:rsidR="001F28A2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Я РАБОТА </w:t>
      </w:r>
      <w:r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БЕЗ СТАТУСА ИП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Можно работать без регистрации в качестве ИП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Доход подтверждается справкой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из приложения.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ПРЕДОСТАВЛЯЕТСЯ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НАЛОГОВЫЙ ВЫЧЕТ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Сумма вычета — 10 000 рубле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й.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Ставка 4% уменьшается до 3%,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ставка 6% уменьшается до 4%.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>Расчет автоматический.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НЕ НУЖНО СЧИТАТЬ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 К УПЛАТЕ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начисляе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тся автоматически в приложении.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Уплата — не позднее 25 числа следующего месяца.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ВЫГОДНЫЕ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НАЛОГОВЫЕ СТАВКИ</w:t>
      </w:r>
    </w:p>
    <w:p w:rsidR="00215021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4% — с доходов от физлиц, </w:t>
      </w:r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6% — с доходов от </w:t>
      </w:r>
      <w:proofErr w:type="spellStart"/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юрлиц</w:t>
      </w:r>
      <w:proofErr w:type="spellEnd"/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и ИП.</w:t>
      </w:r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Других обязательных платежей нет.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ПРОСТАЯ РЕГИСТРАЦИЯ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ЧЕРЕЗ ИНТЕРНЕТ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Регистрация без визита в инспекцию: в мобильном приложении, на сайте ФНС России или через банк.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СОВМЕЩЕНИЕ С РАБОТОЙ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ПО ТРУДОВОМУ ДОГОВОРУ</w:t>
      </w:r>
    </w:p>
    <w:p w:rsidR="00215021" w:rsidRDefault="007447DF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Зарплата не учитывается 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расчете налога.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Трудовой стаж по месту работы не прерывается.</w:t>
      </w:r>
    </w:p>
    <w:p w:rsidR="001F28A2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215021" w:rsidRPr="00215021" w:rsidRDefault="00215021" w:rsidP="00215021">
      <w:pPr>
        <w:shd w:val="clear" w:color="auto" w:fill="FFFFFF"/>
        <w:spacing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917D97" w:rsidRPr="001F28A2" w:rsidRDefault="00917D97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lastRenderedPageBreak/>
        <w:t>КОМУ ПОДХОДИТ ЭТОТ НАЛОГОВЫЙ РЕЖИМ</w:t>
      </w:r>
    </w:p>
    <w:p w:rsidR="00695842" w:rsidRDefault="00917D97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Новый 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могут применять 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физлица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и индивидуальные предприниматели (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самозанятые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), у которых одновременн</w:t>
      </w:r>
      <w:r w:rsid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 соблюдаются следующие условия: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ни получают доход от самостоятельного ведения деятельности или 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использования имущества;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едут деятельность в р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егионе проведения эксперимента, в том числе Свердловская область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ри ведении этой деятельности не имеют работодателя, с ко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торым заключен трудовой договор;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 привлекают для этой деятельности наемных работников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по трудовым договорам;</w:t>
      </w:r>
    </w:p>
    <w:p w:rsidR="00917D97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ид деятельности, условия ее осуществлен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ия или сумма дохода не попадают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перечень исключений, указанных в статьях 4 и 6 Феде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рального закона от 27.11.2018 №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422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-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ФЗ.</w:t>
      </w:r>
    </w:p>
    <w:p w:rsidR="00CA5CCC" w:rsidRPr="00CA5CCC" w:rsidRDefault="00CA5CCC" w:rsidP="00CA5CCC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ОГРАНИЧЕНИЕ ПО СУММЕ ДОХОДА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можно платить, только пока сумма дохода нарастающим итогом в течение года не превысит</w:t>
      </w:r>
      <w:r w:rsidRPr="00CA5CCC">
        <w:rPr>
          <w:rFonts w:ascii="Open Sans" w:eastAsia="Times New Roman" w:hAnsi="Open Sans" w:cs="Open Sans"/>
          <w:b/>
          <w:color w:val="000000" w:themeColor="text1"/>
          <w:sz w:val="32"/>
          <w:szCs w:val="32"/>
          <w:lang w:eastAsia="ru-RU"/>
        </w:rPr>
        <w:t>2,4 МЛН РУБЛЕЙ</w:t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Ограничения по сумме месячного дохода н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ет. Сумма дохода контролируется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 «Мой налог». После того, как доход превысит указанный лимит, налогоплательщик должен будет платить налоги, предусмотренные другими системами налогообложения.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Физические лица без статуса ИП должны будут платить налог на доходы физических лиц. Индивидуальные предприниматели смогут подать уведомление о применении подходящего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спецрежима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и платить налоги по предусмотренным им ставкам и правилам.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С начала следующего года можно будет снова платить налог на профессиональный доход. Но для этого нужно соблюсти формальности: 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пройти регистрацию и отказаться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от применения других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спецрежимов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, если они используются индивидуальным предпринимателем.</w:t>
      </w:r>
    </w:p>
    <w:p w:rsidR="00CA5CCC" w:rsidRPr="00CA5CCC" w:rsidRDefault="00CA5CCC" w:rsidP="00CA5CCC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НАЛОГОВЫЕ СТАВКИ</w:t>
      </w:r>
    </w:p>
    <w:p w:rsidR="00CA5CCC" w:rsidRPr="00CA5CCC" w:rsidRDefault="00CA5CCC" w:rsidP="00CA5CCC">
      <w:pPr>
        <w:shd w:val="clear" w:color="auto" w:fill="FFFFFF"/>
        <w:spacing w:after="12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Налоговая ставка зависит от того, кто переч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ислил деньги плательщику налога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доход.</w:t>
      </w:r>
    </w:p>
    <w:p w:rsidR="00CA5CCC" w:rsidRPr="00CA5CCC" w:rsidRDefault="00CA5CCC" w:rsidP="00CA5CCC">
      <w:pPr>
        <w:shd w:val="clear" w:color="auto" w:fill="FFA500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  <w:t>4%</w:t>
      </w:r>
    </w:p>
    <w:p w:rsidR="00CA5CCC" w:rsidRPr="00CA5CCC" w:rsidRDefault="00CA5CCC" w:rsidP="00CA5CCC">
      <w:pPr>
        <w:shd w:val="clear" w:color="auto" w:fill="FFA500"/>
        <w:spacing w:after="0"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 расчетах с физическими лицами</w:t>
      </w:r>
    </w:p>
    <w:p w:rsidR="00CA5CCC" w:rsidRPr="00CA5CCC" w:rsidRDefault="00CA5CCC" w:rsidP="00CA5CCC">
      <w:pPr>
        <w:shd w:val="clear" w:color="auto" w:fill="00B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  <w:t>6%</w:t>
      </w:r>
    </w:p>
    <w:p w:rsidR="00CA5CCC" w:rsidRPr="00CA5CCC" w:rsidRDefault="00CA5CCC" w:rsidP="00CA5CCC">
      <w:pPr>
        <w:shd w:val="clear" w:color="auto" w:fill="00BFFF"/>
        <w:spacing w:after="0"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 расчетах с ИП и организациями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предпринимателя</w:t>
      </w:r>
    </w:p>
    <w:p w:rsidR="00CA5CCC" w:rsidRPr="00CA5CCC" w:rsidRDefault="00CA5CCC" w:rsidP="00CA5CCC">
      <w:pPr>
        <w:shd w:val="clear" w:color="auto" w:fill="FFFFFF"/>
        <w:spacing w:before="120"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Покупателя нужно указать при формировании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чека в приложении «Мой налог».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Учет налоговых ставок и расчет суммы налога к у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плате происходит автоматически.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Все произведенные начисления и предварительную сумм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 налога к уплате можно увидеть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 в любое время в течение месяца.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Налоговый режим будет действовать в течение 10 л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ет. В этот период ставки налога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не изменятся.</w:t>
      </w:r>
    </w:p>
    <w:p w:rsidR="00CA5CCC" w:rsidRDefault="00CA5CCC" w:rsidP="00CA5CC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CA5CCC" w:rsidRPr="00CA5CCC" w:rsidRDefault="00CA5CCC" w:rsidP="00CA5CC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917D97" w:rsidRPr="001F28A2" w:rsidRDefault="00917D97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lastRenderedPageBreak/>
        <w:t>Вот несколько примеров, когда налогоплательщикам (самозанятым) подойдет специальный налоговый режим.</w:t>
      </w:r>
    </w:p>
    <w:p w:rsidR="00917D97" w:rsidRPr="001F28A2" w:rsidRDefault="00917D97" w:rsidP="001F28A2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noProof/>
          <w:color w:val="333333"/>
          <w:spacing w:val="15"/>
          <w:sz w:val="24"/>
          <w:szCs w:val="24"/>
          <w:lang w:eastAsia="ru-RU"/>
        </w:rPr>
        <w:drawing>
          <wp:inline distT="0" distB="0" distL="0" distR="0">
            <wp:extent cx="3606013" cy="1440000"/>
            <wp:effectExtent l="0" t="0" r="0" b="8255"/>
            <wp:docPr id="1" name="Рисунок 1" descr="https://npd.nalog.ru/images/npd/npd-pic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pd.nalog.ru/images/npd/npd-pic-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Удаленная работа через электронные площадки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>
            <wp:extent cx="3606013" cy="1440000"/>
            <wp:effectExtent l="0" t="0" r="0" b="8255"/>
            <wp:docPr id="2" name="Рисунок 2" descr="https://npd.nalog.ru/images/npd/npd-pic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pd.nalog.ru/images/npd/npd-pic-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Оказание косметических услуг на дому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>
            <wp:extent cx="3606013" cy="1440000"/>
            <wp:effectExtent l="0" t="0" r="0" b="8255"/>
            <wp:docPr id="3" name="Рисунок 3" descr="https://npd.nalog.ru/images/npd/npd-pic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pd.nalog.ru/images/npd/npd-pic-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Сдача квартиры в аренду посуточно или на долгий срок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>
            <wp:extent cx="3606013" cy="1440000"/>
            <wp:effectExtent l="0" t="0" r="0" b="8255"/>
            <wp:docPr id="4" name="Рисунок 4" descr="https://npd.nalog.ru/images/npd/npd-pic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pd.nalog.ru/images/npd/npd-pic-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Услуги по перевозке пассажиров и грузов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>
            <wp:extent cx="3606013" cy="1440000"/>
            <wp:effectExtent l="0" t="0" r="0" b="8255"/>
            <wp:docPr id="5" name="Рисунок 5" descr="https://npd.nalog.ru/images/npd/npd-pic-0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npd.nalog.ru/images/npd/npd-pic-05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Продажа продукции собственного производства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lastRenderedPageBreak/>
        <w:drawing>
          <wp:inline distT="0" distB="0" distL="0" distR="0">
            <wp:extent cx="3606013" cy="1440000"/>
            <wp:effectExtent l="0" t="0" r="0" b="8255"/>
            <wp:docPr id="6" name="Рисунок 6" descr="https://npd.nalog.ru/images/npd/npd-pic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npd.nalog.ru/images/npd/npd-pic-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Фото- и видеосъемка на заказ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>
            <wp:extent cx="3606013" cy="1440000"/>
            <wp:effectExtent l="0" t="0" r="0" b="8255"/>
            <wp:docPr id="7" name="Рисунок 7" descr="https://npd.nalog.ru/images/npd/npd-pic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pd.nalog.ru/images/npd/npd-pic-0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Проведение мероприятий и праздников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>
            <wp:extent cx="3606013" cy="1440000"/>
            <wp:effectExtent l="0" t="0" r="0" b="8255"/>
            <wp:docPr id="8" name="Рисунок 8" descr="https://npd.nalog.ru/images/npd/npd-pic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npd.nalog.ru/images/npd/npd-pic-0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Юридические консультации и ведение бухгалтерии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>
            <wp:extent cx="3606013" cy="1440000"/>
            <wp:effectExtent l="0" t="0" r="0" b="8255"/>
            <wp:docPr id="9" name="Рисунок 9" descr="https://npd.nalog.ru/images/npd/npd-pic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npd.nalog.ru/images/npd/npd-pic-0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Строительные работы и ремонт помещений</w:t>
      </w:r>
    </w:p>
    <w:p w:rsidR="00917D97" w:rsidRDefault="00917D97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можно платить и при осуществлении других видов деятельности, если соблюдаются все условия, предус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мотренные Федеральным законом № </w:t>
      </w: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422-ФЗ.</w:t>
      </w: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Pr="001F28A2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917D97" w:rsidRPr="00A75D64" w:rsidRDefault="00917D97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A75D64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lastRenderedPageBreak/>
        <w:t>КАК ИСПОЛЬЗОВАТЬ НАЛОГОВЫЙ РЕЖИМ ИНОСТРАНЦАМ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Иностранные граждане тоже могут примен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ять специальный налоговый режим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«Налог на профессиональный доход». Но не все иностранцы, а только граждане стран, входящих в Евразийский экономический союз: Беларуси, Армении, Казахстана и Киргизии.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Граждане этих четырех республик могут зарегистрироваться через мобильное приложение «Мой налог» или личный кабинет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самозанятого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 Но регистрация возможна только по ИНН и паролю для доступа в личный кабинет нало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гоплательщика-физического лица.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 паспорту зарегистрироваться нельзя.</w:t>
      </w:r>
    </w:p>
    <w:p w:rsidR="00917D97" w:rsidRPr="00CA5CCC" w:rsidRDefault="00A106E7" w:rsidP="00CA5CCC">
      <w:pPr>
        <w:shd w:val="clear" w:color="auto" w:fill="FFFFFF"/>
        <w:spacing w:before="120" w:after="12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hyperlink r:id="rId15" w:anchor="howreglk" w:history="1">
        <w:r w:rsidR="00917D97" w:rsidRPr="00CA5CCC">
          <w:rPr>
            <w:rFonts w:ascii="Open Sans" w:eastAsia="Times New Roman" w:hAnsi="Open Sans" w:cs="Open Sans"/>
            <w:color w:val="000000" w:themeColor="text1"/>
            <w:sz w:val="21"/>
            <w:szCs w:val="21"/>
            <w:u w:val="single"/>
            <w:bdr w:val="none" w:sz="0" w:space="0" w:color="auto" w:frame="1"/>
            <w:lang w:eastAsia="ru-RU"/>
          </w:rPr>
          <w:t>О регистрации через ЛК</w:t>
        </w:r>
      </w:hyperlink>
    </w:p>
    <w:p w:rsidR="00EA1842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Если у иностранного гражданина уже есть ИНН и пароль от личного кабинета-физлица, эти данные можно использовать для регистрации. Если ИНН или пароля пока нет, их легко получить в любой налоговой инспекции, которая зан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имается приемом граждан.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Доступ </w:t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к личному кабинету можно получить одновременно с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постановкой на налоговый учет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присвоением ИНН. При обращении нужно иметь при себе документ, удостоверяющий личность.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После регистрации иностранному гражданину будут доступны все возможности мобильного приложения. Он сможет применять налоговый режим на те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х же условиях, что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граждане России.</w:t>
      </w:r>
    </w:p>
    <w:p w:rsidR="00917D97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Граждане других государств, не входящих в ЕАЭС, не могут применять «Налог на профессиональный доход».</w:t>
      </w:r>
    </w:p>
    <w:p w:rsidR="000E678E" w:rsidRPr="00A75D64" w:rsidRDefault="00A75D64" w:rsidP="00A75D64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КАКИЕ ПЛАТЕЖИ ЗАМЕНЯЕТ НАЛОГ</w:t>
      </w:r>
      <w:r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br/>
      </w:r>
      <w:r w:rsidR="000E678E" w:rsidRPr="00A75D64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НА ПРОФЕССИОНАЛЬНЫЙ ДОХОД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Особенности применения специального налогового режима:</w:t>
      </w:r>
    </w:p>
    <w:p w:rsidR="000E678E" w:rsidRPr="00CA5CCC" w:rsidRDefault="000E678E" w:rsidP="00CA5CC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Физические лица не уплачивают налог на доходы физических лиц с тех доходов, которые облагаются налогом на профессиональный доход.</w:t>
      </w:r>
    </w:p>
    <w:p w:rsidR="000E678E" w:rsidRPr="00CA5CCC" w:rsidRDefault="000E678E" w:rsidP="00CA5CC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Индивидуальные предприниматели не уплачивают: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доходы физических лиц с тех дохо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дов, которые облагаются налогом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доход;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добавленную стоимость, за ис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ключением НДС при ввозе товаров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территорию России;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фиксированные страховые взносы.</w:t>
      </w:r>
    </w:p>
    <w:p w:rsidR="00CA5CCC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Индивидуальные предприниматели, которые зарегистрировались в качестве плательщиков налога на профессиональный доход, не уплачивают фиксированные страховые взносы. На других специальных налоговых режимах страховые взносы нужно платить даже при отсутствии дохода.</w:t>
      </w:r>
    </w:p>
    <w:p w:rsidR="000E678E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отсутствии дохода в течение налогового периода нет никаких обязательных, минимальных или фиксированных платежей. При этом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плательщики налога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 являются участниками системы обязательного медицинского страхования и могут получать бесплатную медицинскую помощь.</w:t>
      </w: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Pr="00CA5CCC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0E678E" w:rsidRPr="00EA1842" w:rsidRDefault="00A75D64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lastRenderedPageBreak/>
        <w:t>КАК СТАТЬ ПЛАТЕЛЬЩИКОМ НАЛОГА</w:t>
      </w:r>
      <w:r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br/>
      </w:r>
      <w:r w:rsidR="000E678E" w:rsidRPr="00EA1842"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t>НА ПРОФЕССИОНАЛЬНЫЙ ДОХОД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Чтобы использовать новый специальный налоговый режим, нужно пройти регистрацию и получить подтверждение. Без регистрации применение налогового режима и формирование чеков невозможно.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Способы регистрации: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Бесплатное мобильное приложение «Мой налог»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Кабинет налогоплательщика «Налога на профессиональный доход» на сайте ФНС России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Уполномоченные банки</w:t>
      </w:r>
    </w:p>
    <w:p w:rsidR="000E678E" w:rsidRPr="00A75D64" w:rsidRDefault="000E678E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Регистрация занимает несколько минут. Заполнят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ь заявление на бумаге не нужно.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регистрации в приложении «Мой налог» понадобится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только паспорт для сканирования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проверки, а также фотография, которую можно сделать прямо на камеру смартфона.</w:t>
      </w:r>
    </w:p>
    <w:p w:rsidR="0017413D" w:rsidRPr="00A75D64" w:rsidRDefault="0017413D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Регистрация очень простая. Вместо подписи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заявления нужно просто моргнуть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камеру.</w:t>
      </w:r>
    </w:p>
    <w:p w:rsidR="0017413D" w:rsidRPr="00A75D64" w:rsidRDefault="0017413D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Приложение уже доступно для скачивания.</w:t>
      </w:r>
    </w:p>
    <w:p w:rsidR="00756457" w:rsidRPr="00EA1842" w:rsidRDefault="00756457" w:rsidP="00A75D64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</w:pPr>
      <w:r w:rsidRPr="00EA1842"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t>КАК РАССЧИТАТЬ СУММУ НАЛОГА К УПЛАТЕ</w:t>
      </w:r>
    </w:p>
    <w:p w:rsidR="00A75D64" w:rsidRPr="00A75D64" w:rsidRDefault="00756457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Самостоятельно ничего считать не нужно. Применение налогового вычета, учет налоговых ставок в зависимости от плательщика, контроль над ограничением по сумме дохода и другие особенности расчета полностью автоматизированы.</w:t>
      </w:r>
    </w:p>
    <w:p w:rsidR="00756457" w:rsidRPr="00A75D64" w:rsidRDefault="00756457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От налогоплательщика требуется только формирование чека по каждому поступлению от того вида деятельности, которых облагается налогом на профессиональный доход.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Сформируйте чек по каждому поступлению.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Укажите плательщика и сумму дохода.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Отправьте чек покупателю или распечатайте на бумаге.</w:t>
      </w:r>
    </w:p>
    <w:p w:rsidR="00305CE3" w:rsidRPr="00A75D64" w:rsidRDefault="00305CE3" w:rsidP="00A75D64">
      <w:pPr>
        <w:pStyle w:val="a6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305CE3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течение месяца получайте информацию о начислениях налога онлайн.</w:t>
      </w:r>
    </w:p>
    <w:p w:rsidR="00305CE3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12-го числа следующего месяц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а узнайте сумму налога к уплате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приложении.</w:t>
      </w:r>
    </w:p>
    <w:p w:rsidR="00F0615C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25-го числа следующего месяца заплатите начисленный налог удобным способом.</w:t>
      </w:r>
    </w:p>
    <w:sectPr w:rsidR="00F0615C" w:rsidRPr="00A75D64" w:rsidSect="0030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A6C3C"/>
    <w:multiLevelType w:val="hybridMultilevel"/>
    <w:tmpl w:val="C40EDE0C"/>
    <w:lvl w:ilvl="0" w:tplc="FB3250AC">
      <w:start w:val="1"/>
      <w:numFmt w:val="decimal"/>
      <w:lvlText w:val="%1"/>
      <w:lvlJc w:val="left"/>
      <w:pPr>
        <w:ind w:left="928" w:hanging="360"/>
      </w:pPr>
      <w:rPr>
        <w:rFonts w:ascii="Open Sans" w:eastAsia="Times New Roman" w:hAnsi="Open Sans" w:cs="Open Sans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81617BA"/>
    <w:multiLevelType w:val="hybridMultilevel"/>
    <w:tmpl w:val="03680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9B6A3E"/>
    <w:multiLevelType w:val="multilevel"/>
    <w:tmpl w:val="268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EF21C9"/>
    <w:multiLevelType w:val="multilevel"/>
    <w:tmpl w:val="929AC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5E5D83"/>
    <w:multiLevelType w:val="multilevel"/>
    <w:tmpl w:val="50202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F675B2"/>
    <w:multiLevelType w:val="hybridMultilevel"/>
    <w:tmpl w:val="DE90C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E23E8D"/>
    <w:multiLevelType w:val="multilevel"/>
    <w:tmpl w:val="B6E0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BF1"/>
    <w:rsid w:val="000E678E"/>
    <w:rsid w:val="0017413D"/>
    <w:rsid w:val="001F28A2"/>
    <w:rsid w:val="00215021"/>
    <w:rsid w:val="002542C9"/>
    <w:rsid w:val="00305CE3"/>
    <w:rsid w:val="00326F2B"/>
    <w:rsid w:val="00352573"/>
    <w:rsid w:val="003735DE"/>
    <w:rsid w:val="003B44C5"/>
    <w:rsid w:val="00480C4B"/>
    <w:rsid w:val="00600CC5"/>
    <w:rsid w:val="00695842"/>
    <w:rsid w:val="00734273"/>
    <w:rsid w:val="007447DF"/>
    <w:rsid w:val="00756457"/>
    <w:rsid w:val="007C2C9F"/>
    <w:rsid w:val="00914411"/>
    <w:rsid w:val="00917D97"/>
    <w:rsid w:val="009726D9"/>
    <w:rsid w:val="00A106E7"/>
    <w:rsid w:val="00A75D64"/>
    <w:rsid w:val="00AB3DDB"/>
    <w:rsid w:val="00AC7F89"/>
    <w:rsid w:val="00AE1B45"/>
    <w:rsid w:val="00B453E9"/>
    <w:rsid w:val="00B46BF1"/>
    <w:rsid w:val="00BA25FC"/>
    <w:rsid w:val="00CA5CCC"/>
    <w:rsid w:val="00CC6898"/>
    <w:rsid w:val="00D91FD2"/>
    <w:rsid w:val="00DC21AF"/>
    <w:rsid w:val="00E94546"/>
    <w:rsid w:val="00EA1842"/>
    <w:rsid w:val="00F0615C"/>
    <w:rsid w:val="00F85CB4"/>
    <w:rsid w:val="00FA5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D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7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05C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5301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92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21046631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22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2602143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58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862061340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31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24426428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050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5004667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95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82905769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11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61571449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2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9693601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30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2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4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63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9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72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94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56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6304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472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6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0501">
          <w:marLeft w:val="0"/>
          <w:marRight w:val="684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9829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6454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76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88585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0629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65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6692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7661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6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29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3887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0157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777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717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3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348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7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1224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264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144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788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690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50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npd.nalog.ru/app/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DCECA-A837-4F97-A429-8AAB64FF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2020-04-27T16:35:00Z</dcterms:created>
  <dcterms:modified xsi:type="dcterms:W3CDTF">2020-04-27T16:35:00Z</dcterms:modified>
</cp:coreProperties>
</file>